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DD" w:rsidRDefault="003762DD" w:rsidP="003762DD">
      <w:pPr>
        <w:tabs>
          <w:tab w:val="right" w:pos="9639"/>
        </w:tabs>
        <w:spacing w:after="0" w:line="240" w:lineRule="auto"/>
        <w:ind w:firstLine="567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Приложение 1</w:t>
      </w:r>
    </w:p>
    <w:p w:rsidR="003762DD" w:rsidRDefault="003762DD" w:rsidP="003762DD">
      <w:pPr>
        <w:tabs>
          <w:tab w:val="right" w:pos="9639"/>
        </w:tabs>
        <w:spacing w:after="0" w:line="240" w:lineRule="auto"/>
        <w:ind w:firstLine="567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УТВЕРЖДЕН</w:t>
      </w:r>
    </w:p>
    <w:p w:rsidR="003762DD" w:rsidRDefault="003762DD" w:rsidP="003762DD">
      <w:pPr>
        <w:tabs>
          <w:tab w:val="right" w:pos="9645"/>
        </w:tabs>
        <w:spacing w:after="0" w:line="240" w:lineRule="auto"/>
        <w:ind w:firstLine="567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приказом  ОАУЗ «НОКВД»</w:t>
      </w:r>
    </w:p>
    <w:p w:rsidR="003762DD" w:rsidRDefault="009E380A" w:rsidP="003762DD">
      <w:pPr>
        <w:spacing w:after="0" w:line="240" w:lineRule="auto"/>
        <w:ind w:firstLine="5670"/>
        <w:outlineLvl w:val="0"/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</w:pPr>
      <w:r w:rsidRPr="00C8266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 </w:t>
      </w:r>
      <w:r w:rsidR="00C21775" w:rsidRPr="00C8266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C82668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FF2AA9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="00C8266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FF2AA9">
        <w:rPr>
          <w:rFonts w:ascii="Times New Roman" w:eastAsiaTheme="minorHAnsi" w:hAnsi="Times New Roman" w:cstheme="minorBidi"/>
          <w:sz w:val="28"/>
          <w:szCs w:val="28"/>
          <w:lang w:eastAsia="en-US"/>
        </w:rPr>
        <w:t>11</w:t>
      </w:r>
      <w:r w:rsidR="00C82668">
        <w:rPr>
          <w:rFonts w:ascii="Times New Roman" w:eastAsiaTheme="minorHAnsi" w:hAnsi="Times New Roman" w:cstheme="minorBidi"/>
          <w:sz w:val="28"/>
          <w:szCs w:val="28"/>
          <w:lang w:eastAsia="en-US"/>
        </w:rPr>
        <w:t>.2023</w:t>
      </w:r>
      <w:r w:rsidRPr="00C8266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</w:t>
      </w:r>
      <w:r w:rsidRPr="009E38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FF2AA9">
        <w:rPr>
          <w:rFonts w:ascii="Times New Roman" w:eastAsiaTheme="minorHAnsi" w:hAnsi="Times New Roman" w:cstheme="minorBidi"/>
          <w:sz w:val="28"/>
          <w:szCs w:val="28"/>
          <w:lang w:eastAsia="en-US"/>
        </w:rPr>
        <w:t>88</w:t>
      </w:r>
    </w:p>
    <w:p w:rsidR="003762DD" w:rsidRDefault="003762DD" w:rsidP="003762DD">
      <w:pPr>
        <w:tabs>
          <w:tab w:val="left" w:pos="993"/>
        </w:tabs>
        <w:spacing w:before="20" w:after="20"/>
        <w:jc w:val="right"/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  <w:t xml:space="preserve"> </w:t>
      </w:r>
    </w:p>
    <w:p w:rsidR="003762DD" w:rsidRDefault="003762DD" w:rsidP="003762DD">
      <w:pPr>
        <w:spacing w:after="0" w:line="240" w:lineRule="auto"/>
        <w:jc w:val="center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theme="minorBidi"/>
          <w:color w:val="000000"/>
          <w:sz w:val="28"/>
          <w:szCs w:val="28"/>
        </w:rPr>
        <w:t xml:space="preserve">Перечень </w:t>
      </w:r>
    </w:p>
    <w:p w:rsidR="003762DD" w:rsidRDefault="003762DD" w:rsidP="003762DD">
      <w:pPr>
        <w:spacing w:after="0" w:line="240" w:lineRule="auto"/>
        <w:jc w:val="center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theme="minorBidi"/>
          <w:color w:val="000000"/>
          <w:sz w:val="28"/>
          <w:szCs w:val="28"/>
        </w:rPr>
        <w:t>товаров, работ, услуг, закупки которых осуществляются только у субъектов малого и среднего предпринимательства</w:t>
      </w:r>
    </w:p>
    <w:p w:rsidR="003762DD" w:rsidRDefault="003762DD" w:rsidP="003762DD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tbl>
      <w:tblPr>
        <w:tblW w:w="9539" w:type="dxa"/>
        <w:tblInd w:w="95" w:type="dxa"/>
        <w:tblLook w:val="04A0" w:firstRow="1" w:lastRow="0" w:firstColumn="1" w:lastColumn="0" w:noHBand="0" w:noVBand="1"/>
      </w:tblPr>
      <w:tblGrid>
        <w:gridCol w:w="760"/>
        <w:gridCol w:w="1756"/>
        <w:gridCol w:w="7023"/>
      </w:tblGrid>
      <w:tr w:rsidR="003762DD" w:rsidTr="00276D6B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Код ОКПД</w:t>
            </w:r>
            <w:r w:rsidR="00B527B5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276D6B" w:rsidTr="00C85BE5">
        <w:trPr>
          <w:trHeight w:val="1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D6B" w:rsidRDefault="00D96F2B" w:rsidP="00276D6B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6B" w:rsidRDefault="00276D6B" w:rsidP="00276D6B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276D6B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10.89.15.139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6B" w:rsidRDefault="00276D6B" w:rsidP="00276D6B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276D6B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Клеи и загустители растительного и микробиологического происхождения прочие</w:t>
            </w:r>
          </w:p>
        </w:tc>
      </w:tr>
      <w:tr w:rsidR="00C85BE5" w:rsidTr="00C21775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E5" w:rsidRDefault="00D96F2B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D727EA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D727EA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11.07.11.151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D727EA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D727EA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Воды обработанные питьевые упакованные негазированные</w:t>
            </w:r>
          </w:p>
        </w:tc>
      </w:tr>
      <w:tr w:rsidR="00C21775" w:rsidTr="00C85BE5">
        <w:trPr>
          <w:trHeight w:val="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775" w:rsidRDefault="00C21775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775" w:rsidRPr="00D727EA" w:rsidRDefault="00C21775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13.92.22.120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775" w:rsidRPr="00D727EA" w:rsidRDefault="006F34DE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6F34DE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Навесы и маркизы (шторы от солнца)</w:t>
            </w:r>
          </w:p>
        </w:tc>
      </w:tr>
      <w:tr w:rsidR="00C85BE5" w:rsidTr="00C85BE5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E5" w:rsidRDefault="00C21775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D727EA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D727EA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13.95.10.119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D727EA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D727EA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Материалы нетканые из прочих нитей</w:t>
            </w:r>
          </w:p>
        </w:tc>
      </w:tr>
      <w:tr w:rsidR="00C85BE5" w:rsidTr="009E380A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E5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C044FB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044FB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14.12.30.132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C044FB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044FB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9E380A" w:rsidTr="00C85BE5">
        <w:trPr>
          <w:trHeight w:val="2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0A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0A" w:rsidRPr="00C044FB" w:rsidRDefault="009E380A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17.12.14.129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0A" w:rsidRPr="00C044FB" w:rsidRDefault="009E380A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9E380A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Бумага печатная прочая</w:t>
            </w:r>
          </w:p>
        </w:tc>
      </w:tr>
      <w:tr w:rsidR="00C85BE5" w:rsidTr="00C85BE5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E5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C00605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00605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17.12.43.112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C00605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00605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Бумага фильтровальная лабораторная</w:t>
            </w:r>
          </w:p>
        </w:tc>
      </w:tr>
      <w:tr w:rsidR="00C85BE5" w:rsidTr="00C85BE5">
        <w:trPr>
          <w:trHeight w:val="1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E5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C00605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00605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17.22.11.110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C00605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00605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C85BE5" w:rsidTr="00DB11A4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E5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8B25A6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8B25A6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17.23.13.110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8B25A6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8B25A6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Журналы регистрационные из бумаги или картона</w:t>
            </w:r>
          </w:p>
        </w:tc>
      </w:tr>
      <w:tr w:rsidR="00DB11A4" w:rsidTr="002729D6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4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A4" w:rsidRPr="008B25A6" w:rsidRDefault="00DB11A4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DB11A4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17.23.13.130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A4" w:rsidRPr="008B25A6" w:rsidRDefault="00DB11A4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DB11A4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Скоросшиватели (папки) из бумаги или картона</w:t>
            </w:r>
          </w:p>
        </w:tc>
      </w:tr>
      <w:tr w:rsidR="002729D6" w:rsidTr="00A74F7A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D6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D6" w:rsidRPr="00DB11A4" w:rsidRDefault="002729D6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2729D6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17.23.13.196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D6" w:rsidRPr="00DB11A4" w:rsidRDefault="002729D6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2729D6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Тетради различного назначения</w:t>
            </w:r>
          </w:p>
        </w:tc>
      </w:tr>
      <w:tr w:rsidR="00A74F7A" w:rsidTr="00C85BE5">
        <w:trPr>
          <w:trHeight w:val="1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7A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F7A" w:rsidRPr="002729D6" w:rsidRDefault="00A74F7A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18.13.20.190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F7A" w:rsidRPr="002729D6" w:rsidRDefault="00A74F7A" w:rsidP="00B61CB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A74F7A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Элементы типографские прочие, используемые для печати</w:t>
            </w:r>
          </w:p>
        </w:tc>
      </w:tr>
      <w:tr w:rsidR="00C85BE5" w:rsidTr="00BD3A7B">
        <w:trPr>
          <w:trHeight w:val="44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E5" w:rsidRDefault="00A87079" w:rsidP="00BD3A7B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BD3A7B" w:rsidP="00BD3A7B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20.20.14.000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BD3A7B" w:rsidP="00BD3A7B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Средства дезинфекционные</w:t>
            </w:r>
          </w:p>
        </w:tc>
      </w:tr>
      <w:tr w:rsidR="00C85BE5" w:rsidTr="00BD3A7B">
        <w:trPr>
          <w:trHeight w:val="1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E5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BD3A7B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BD3A7B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20.41.31.121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E5" w:rsidRDefault="00BD3A7B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BD3A7B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Мыло хозяйственное I группы</w:t>
            </w:r>
          </w:p>
        </w:tc>
      </w:tr>
      <w:tr w:rsidR="00BD3A7B" w:rsidTr="00BD3A7B">
        <w:trPr>
          <w:trHeight w:val="1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BD3A7B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20.41.31.122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BD3A7B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BD3A7B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Мыло хозяйственное II группы</w:t>
            </w:r>
          </w:p>
        </w:tc>
      </w:tr>
      <w:tr w:rsidR="00BD3A7B" w:rsidTr="00BD3A7B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BD3A7B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20.41.31.123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BD3A7B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BD3A7B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Мыло хозяйственное III группы</w:t>
            </w:r>
          </w:p>
        </w:tc>
      </w:tr>
      <w:tr w:rsidR="00BD3A7B" w:rsidTr="00BD3A7B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03791C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20.41.31.140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03791C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Мыло хозяйственное жидкое</w:t>
            </w:r>
          </w:p>
        </w:tc>
      </w:tr>
      <w:tr w:rsidR="00BD3A7B" w:rsidTr="00BD3A7B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03791C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20.41.32.114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03791C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Средства</w:t>
            </w:r>
            <w:proofErr w:type="gramEnd"/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 xml:space="preserve"> моющие для туалетов и ванных комнат</w:t>
            </w:r>
          </w:p>
        </w:tc>
      </w:tr>
      <w:tr w:rsidR="00BD3A7B" w:rsidTr="00BD3A7B">
        <w:trPr>
          <w:trHeight w:val="1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03791C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20.41.32.119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03791C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Средства моющие прочие</w:t>
            </w:r>
          </w:p>
        </w:tc>
      </w:tr>
      <w:tr w:rsidR="00BD3A7B" w:rsidTr="00BD3A7B">
        <w:trPr>
          <w:trHeight w:val="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03791C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20.41.32.121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03791C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03791C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Порошки стиральные</w:t>
            </w:r>
          </w:p>
        </w:tc>
      </w:tr>
      <w:tr w:rsidR="00BD3A7B" w:rsidTr="00C606B6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213883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21388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20.41.41.000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213883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21388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Средства для дезодорирования и ароматизации воздуха в помещениях</w:t>
            </w:r>
          </w:p>
        </w:tc>
      </w:tr>
      <w:tr w:rsidR="00C606B6" w:rsidTr="00BD3A7B">
        <w:trPr>
          <w:trHeight w:val="19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6B6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B6" w:rsidRPr="00213883" w:rsidRDefault="00C606B6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20.42.13.000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B6" w:rsidRPr="00213883" w:rsidRDefault="00C606B6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606B6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Средства для маникюра или педикюра</w:t>
            </w:r>
          </w:p>
        </w:tc>
      </w:tr>
      <w:tr w:rsidR="00BD3A7B" w:rsidTr="00BD3A7B">
        <w:trPr>
          <w:trHeight w:val="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C13DB3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13DB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20.42.15.139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2F3D48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2F3D48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Средства для ухода за кожей лица прочие</w:t>
            </w:r>
          </w:p>
        </w:tc>
      </w:tr>
      <w:tr w:rsidR="00BD3A7B" w:rsidTr="00BD3A7B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C13DB3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13DB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20.59.52.192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C13DB3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13DB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Индикаторы</w:t>
            </w:r>
          </w:p>
        </w:tc>
      </w:tr>
      <w:tr w:rsidR="00BD3A7B" w:rsidTr="00C13DB3">
        <w:trPr>
          <w:trHeight w:val="1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C13DB3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13DB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20.59.52.199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A7B" w:rsidRDefault="00C13DB3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13DB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 xml:space="preserve">Реагенты сложные диагностические или лабораторные </w:t>
            </w:r>
            <w:r w:rsidRPr="00C13DB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lastRenderedPageBreak/>
              <w:t>прочие, не включенные в другие группировки</w:t>
            </w:r>
          </w:p>
        </w:tc>
      </w:tr>
      <w:tr w:rsidR="00C13DB3" w:rsidTr="00235A7B">
        <w:trPr>
          <w:trHeight w:val="7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A87079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lastRenderedPageBreak/>
              <w:t>26</w:t>
            </w:r>
          </w:p>
          <w:p w:rsidR="00C13DB3" w:rsidRDefault="00C13DB3" w:rsidP="00235A7B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DB3" w:rsidRDefault="00C13DB3" w:rsidP="00C85BE5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13DB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21.10.60.196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DB3" w:rsidRDefault="00C13DB3" w:rsidP="00C85BE5">
            <w:pPr>
              <w:spacing w:after="0" w:line="240" w:lineRule="auto"/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C13DB3">
              <w:rPr>
                <w:rFonts w:ascii="Times New Roman" w:hAnsi="Times New Roman" w:cstheme="minorBidi"/>
                <w:bCs/>
                <w:color w:val="000000"/>
                <w:sz w:val="28"/>
                <w:szCs w:val="28"/>
                <w:lang w:eastAsia="en-US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3762DD" w:rsidTr="003762DD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3762DD" w:rsidP="00235A7B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A870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21.20.10.121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both"/>
              <w:rPr>
                <w:rFonts w:ascii="Times New Roman" w:hAnsi="Times New Roman" w:cstheme="minorBidi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Добавки минеральные</w:t>
            </w:r>
          </w:p>
        </w:tc>
      </w:tr>
      <w:tr w:rsidR="003762DD" w:rsidTr="003762DD">
        <w:trPr>
          <w:trHeight w:val="1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21.20.10.133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антианемические</w:t>
            </w:r>
          </w:p>
        </w:tc>
      </w:tr>
      <w:tr w:rsidR="003762DD" w:rsidTr="003762DD">
        <w:trPr>
          <w:trHeight w:val="11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21.20.10.134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Растворы плазмозамещающие и перфузионные</w:t>
            </w:r>
          </w:p>
        </w:tc>
      </w:tr>
      <w:tr w:rsidR="003762DD" w:rsidTr="003762DD">
        <w:trPr>
          <w:trHeight w:val="10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21.20.10.150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для лечения заболеваний кожи</w:t>
            </w:r>
          </w:p>
        </w:tc>
      </w:tr>
      <w:tr w:rsidR="003762DD" w:rsidTr="003762DD">
        <w:trPr>
          <w:trHeight w:val="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21.20.10.155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для лечения псориаза</w:t>
            </w:r>
          </w:p>
        </w:tc>
      </w:tr>
      <w:tr w:rsidR="003762DD" w:rsidTr="003762DD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21.20.10.158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Антисептики и дезинфицирующие препараты</w:t>
            </w:r>
          </w:p>
        </w:tc>
      </w:tr>
      <w:tr w:rsidR="003762DD" w:rsidTr="003762DD">
        <w:trPr>
          <w:trHeight w:val="1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21.20.10.159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Антисептики и дезинфицирующие препараты прочие</w:t>
            </w:r>
          </w:p>
        </w:tc>
      </w:tr>
      <w:tr w:rsidR="003762DD" w:rsidTr="003762DD">
        <w:trPr>
          <w:trHeight w:val="22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21.20.10.180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гормональные для системного использования, кроме половых гормонов</w:t>
            </w:r>
          </w:p>
        </w:tc>
      </w:tr>
      <w:tr w:rsidR="003762DD" w:rsidTr="003762DD">
        <w:trPr>
          <w:trHeight w:val="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21.20.10.191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антибактериальные для системного использования</w:t>
            </w:r>
          </w:p>
        </w:tc>
      </w:tr>
      <w:tr w:rsidR="003762DD" w:rsidTr="003762DD">
        <w:trPr>
          <w:trHeight w:val="1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21.20.10.192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противогрибковые для системного использования</w:t>
            </w:r>
          </w:p>
        </w:tc>
      </w:tr>
      <w:tr w:rsidR="003762DD" w:rsidTr="003762DD">
        <w:trPr>
          <w:trHeight w:val="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21.20.10.211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противоопухолевые</w:t>
            </w:r>
          </w:p>
        </w:tc>
      </w:tr>
      <w:tr w:rsidR="003762DD" w:rsidTr="003762DD">
        <w:trPr>
          <w:trHeight w:val="40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21.20.10.214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Иммунодепрессанты</w:t>
            </w:r>
          </w:p>
        </w:tc>
      </w:tr>
      <w:tr w:rsidR="003762DD" w:rsidTr="003762DD">
        <w:trPr>
          <w:trHeight w:val="5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21.20.10.254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</w:tr>
      <w:tr w:rsidR="003762DD" w:rsidTr="00C13DB3">
        <w:trPr>
          <w:trHeight w:val="1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21.20.10.256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антигистаминные системного действия</w:t>
            </w:r>
          </w:p>
        </w:tc>
      </w:tr>
      <w:tr w:rsidR="00C13DB3" w:rsidTr="00C13DB3">
        <w:trPr>
          <w:trHeight w:val="1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DB3" w:rsidRDefault="00A87079" w:rsidP="00C13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DB3" w:rsidRDefault="0068006B" w:rsidP="00C13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21.20.23.111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DB3" w:rsidRDefault="0068006B" w:rsidP="00C13D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диагностические</w:t>
            </w:r>
          </w:p>
        </w:tc>
      </w:tr>
      <w:tr w:rsidR="003762DD" w:rsidTr="003762DD">
        <w:trPr>
          <w:trHeight w:val="2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21.20.23.190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Препараты фармацевтические прочие</w:t>
            </w:r>
          </w:p>
        </w:tc>
      </w:tr>
      <w:tr w:rsidR="003762DD" w:rsidTr="0068006B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A87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21.20.23.191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Аллергены</w:t>
            </w:r>
          </w:p>
        </w:tc>
      </w:tr>
      <w:tr w:rsidR="0068006B" w:rsidTr="006D07CE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06B" w:rsidRDefault="00A8707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6B" w:rsidRDefault="0068006B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21.20.23.199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6B" w:rsidRDefault="0068006B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Средства нелечебные прочие</w:t>
            </w:r>
          </w:p>
        </w:tc>
      </w:tr>
      <w:tr w:rsidR="006D07CE" w:rsidTr="006D07CE">
        <w:trPr>
          <w:trHeight w:val="1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7CE" w:rsidRDefault="00A8707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CE" w:rsidRPr="0068006B" w:rsidRDefault="006D07CE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D07C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21.20.24.150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CE" w:rsidRPr="0068006B" w:rsidRDefault="006D07CE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D07C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Изделия медицинские ватно-марлевые</w:t>
            </w:r>
          </w:p>
        </w:tc>
      </w:tr>
      <w:tr w:rsidR="006D07CE" w:rsidTr="00A87FA6">
        <w:trPr>
          <w:trHeight w:val="7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7CE" w:rsidRDefault="00A8707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CE" w:rsidRPr="0068006B" w:rsidRDefault="006D07CE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D07C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21.20.24.169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CE" w:rsidRPr="0068006B" w:rsidRDefault="006D07CE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D07C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Материалы перевязочные и аналогичные изделия, в том числе пропитанные или покрытые лекарственными средствами прочие</w:t>
            </w:r>
          </w:p>
        </w:tc>
      </w:tr>
      <w:tr w:rsidR="00A87FA6" w:rsidTr="006D07CE">
        <w:trPr>
          <w:trHeight w:val="15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FA6" w:rsidRDefault="00A8707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A6" w:rsidRPr="006D07CE" w:rsidRDefault="00A87FA6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22.11.11.000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A6" w:rsidRPr="006D07CE" w:rsidRDefault="00A87FA6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87F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Шины и покрышки пневматические для легковых автомобилей новые</w:t>
            </w:r>
          </w:p>
        </w:tc>
      </w:tr>
      <w:tr w:rsidR="006D07CE" w:rsidTr="006D07CE">
        <w:trPr>
          <w:trHeight w:val="1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7CE" w:rsidRDefault="00A8707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CE" w:rsidRPr="0068006B" w:rsidRDefault="006D07CE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D07C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22.19.60.119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CE" w:rsidRPr="0068006B" w:rsidRDefault="006D07CE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D07C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Перчатки резиновые прочие</w:t>
            </w:r>
          </w:p>
        </w:tc>
      </w:tr>
      <w:tr w:rsidR="006D07CE" w:rsidTr="00DB11A4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7CE" w:rsidRDefault="00A8707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CE" w:rsidRPr="0068006B" w:rsidRDefault="0095295B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5295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22.29.23.110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CE" w:rsidRPr="0068006B" w:rsidRDefault="0095295B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5295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Посуда столовая и кухонная пластмассовая</w:t>
            </w:r>
          </w:p>
        </w:tc>
      </w:tr>
      <w:tr w:rsidR="00DB11A4" w:rsidTr="003146FC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4" w:rsidRDefault="00A8707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A4" w:rsidRPr="0095295B" w:rsidRDefault="00DB11A4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11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22.29.25.000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A4" w:rsidRPr="0095295B" w:rsidRDefault="003146FC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146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Принадлежности канцелярские или школьные пластмассовые</w:t>
            </w:r>
          </w:p>
        </w:tc>
      </w:tr>
      <w:tr w:rsidR="003146FC" w:rsidTr="00FF2AA9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6FC" w:rsidRDefault="00A8707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FC" w:rsidRPr="00DB11A4" w:rsidRDefault="003146FC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146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25.71.13.110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FC" w:rsidRPr="00DB11A4" w:rsidRDefault="003146FC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146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Изделия ножевые прочие</w:t>
            </w:r>
          </w:p>
        </w:tc>
      </w:tr>
      <w:tr w:rsidR="00FF2AA9" w:rsidTr="000E52D3">
        <w:trPr>
          <w:trHeight w:val="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AA9" w:rsidRDefault="00FF2AA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A9" w:rsidRPr="003146FC" w:rsidRDefault="005E5551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25.99.12.112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A9" w:rsidRPr="003146FC" w:rsidRDefault="005E5551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555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Посуда столовая пластмассовая</w:t>
            </w:r>
          </w:p>
        </w:tc>
      </w:tr>
      <w:tr w:rsidR="000E52D3" w:rsidTr="003762DD">
        <w:trPr>
          <w:trHeight w:val="1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2D3" w:rsidRDefault="00FF2AA9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D3" w:rsidRPr="003146FC" w:rsidRDefault="000E52D3" w:rsidP="006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26.20.22.110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D3" w:rsidRPr="003146FC" w:rsidRDefault="000E52D3" w:rsidP="00680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E52D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Устройства внешние запоминающие полупроводниковые, сохраняющие информацию при выключении питания (твердотельные накопители информации)</w:t>
            </w:r>
          </w:p>
        </w:tc>
      </w:tr>
      <w:tr w:rsidR="003762DD" w:rsidTr="003762DD">
        <w:trPr>
          <w:trHeight w:val="10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D" w:rsidRDefault="00FF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26.60.13.180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Аппараты светолечения</w:t>
            </w:r>
          </w:p>
        </w:tc>
      </w:tr>
      <w:tr w:rsidR="003762DD" w:rsidTr="00235A7B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632" w:rsidRDefault="005C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762DD" w:rsidRDefault="00FF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2" w:rsidRDefault="005C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762DD" w:rsidRDefault="00376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26.70.22.150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2" w:rsidRDefault="005C56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Микроскопы оптические</w:t>
            </w:r>
          </w:p>
        </w:tc>
      </w:tr>
      <w:tr w:rsidR="00235A7B" w:rsidTr="00235A7B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56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D24577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2457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28.14.12.110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D24577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2457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235A7B" w:rsidTr="00706FAA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AB4F1B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4F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28.29.12.112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AB4F1B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4F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Фильтры очистки воды бытовые</w:t>
            </w:r>
          </w:p>
        </w:tc>
      </w:tr>
      <w:tr w:rsidR="00706FAA" w:rsidTr="00235A7B">
        <w:trPr>
          <w:trHeight w:val="1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FAA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AA" w:rsidRPr="00AB4F1B" w:rsidRDefault="00706FAA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29.31.23.120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AA" w:rsidRPr="00AB4F1B" w:rsidRDefault="00706FAA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06FA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235A7B" w:rsidTr="00706FAA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7F0AB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F0AB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29.32.30.121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7F0AB1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F0AB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Системы нейтрализации отработавших газов, в том числе сменные каталитические нейтрализаторы</w:t>
            </w:r>
          </w:p>
        </w:tc>
      </w:tr>
      <w:tr w:rsidR="00706FAA" w:rsidTr="00706FAA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FAA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AA" w:rsidRPr="007F0AB1" w:rsidRDefault="00706FAA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29.32.30.159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AA" w:rsidRPr="007F0AB1" w:rsidRDefault="00706FAA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06FA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Управление рулевое, его узлы и детали прочие</w:t>
            </w:r>
          </w:p>
        </w:tc>
      </w:tr>
      <w:tr w:rsidR="00706FAA" w:rsidTr="00235A7B">
        <w:trPr>
          <w:trHeight w:val="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FAA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AA" w:rsidRDefault="00706FAA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31.03.12.140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AA" w:rsidRPr="00706FAA" w:rsidRDefault="00706FAA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06FA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Матрасы медицинские</w:t>
            </w:r>
          </w:p>
        </w:tc>
      </w:tr>
      <w:tr w:rsidR="00235A7B" w:rsidTr="00235A7B">
        <w:trPr>
          <w:trHeight w:val="1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E85F64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85F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32.50.13.110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E85F64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85F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Шприцы, иглы, катетеры, канюли и аналогичные инструменты</w:t>
            </w:r>
          </w:p>
        </w:tc>
      </w:tr>
      <w:tr w:rsidR="00235A7B" w:rsidTr="00235A7B">
        <w:trPr>
          <w:trHeight w:val="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F53B63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53B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32.50.13.190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F53B63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53B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235A7B" w:rsidTr="00235A7B">
        <w:trPr>
          <w:trHeight w:val="1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AE584C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584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32.50.22.129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AE584C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584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Приспособления ортопедические прочие</w:t>
            </w:r>
          </w:p>
        </w:tc>
      </w:tr>
      <w:tr w:rsidR="00235A7B" w:rsidTr="00235A7B">
        <w:trPr>
          <w:trHeight w:val="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E650A4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650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32.50.50.181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E650A4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650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Вакуумные одноразовые пробирки</w:t>
            </w:r>
          </w:p>
        </w:tc>
      </w:tr>
      <w:tr w:rsidR="00235A7B" w:rsidTr="00235A7B">
        <w:trPr>
          <w:trHeight w:val="1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E650A4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650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32.50.50.189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E650A4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650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Изделия для сбора и транспортирования биологических жидкостей, тканей, прочие</w:t>
            </w:r>
          </w:p>
        </w:tc>
      </w:tr>
      <w:tr w:rsidR="00235A7B" w:rsidTr="003A2E7E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162D6F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62D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32.99.11.199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162D6F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62D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Средства индивидуальной защиты прочие, не включенные в другие группировки</w:t>
            </w:r>
          </w:p>
        </w:tc>
      </w:tr>
      <w:tr w:rsidR="003A2E7E" w:rsidTr="00FF2AA9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E7E" w:rsidRDefault="00FF2AA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7E" w:rsidRPr="00162D6F" w:rsidRDefault="003A2E7E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2E7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32.99.12.110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7E" w:rsidRPr="00162D6F" w:rsidRDefault="003A2E7E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2E7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Ручки шариковые</w:t>
            </w:r>
          </w:p>
        </w:tc>
      </w:tr>
      <w:tr w:rsidR="00FF2AA9" w:rsidTr="00235A7B">
        <w:trPr>
          <w:trHeight w:val="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AA9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A9" w:rsidRPr="003A2E7E" w:rsidRDefault="00EF3F86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33.13.19.000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A9" w:rsidRPr="003A2E7E" w:rsidRDefault="00EF3F86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F3F8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ремонту и техническому обслуживанию прочего профессионального электронного оборудования</w:t>
            </w:r>
          </w:p>
        </w:tc>
      </w:tr>
      <w:tr w:rsidR="00235A7B" w:rsidTr="002D6470">
        <w:trPr>
          <w:trHeight w:val="87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A7B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2D6470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647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38.11.11.000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2D6470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647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сбору неопасных отходов городского хозяйства, пригодных для повторного использования</w:t>
            </w:r>
          </w:p>
        </w:tc>
      </w:tr>
      <w:tr w:rsidR="00E650A4" w:rsidTr="002D6470">
        <w:trPr>
          <w:trHeight w:val="6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2D6470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647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38.12.11.000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2D6470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647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сбору опасных медицинских и прочих биологически опасных отходов</w:t>
            </w:r>
          </w:p>
        </w:tc>
      </w:tr>
      <w:tr w:rsidR="00E650A4" w:rsidTr="00FF2AA9">
        <w:trPr>
          <w:trHeight w:val="7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B6735E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73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43.39.19.190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B6735E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73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FF2AA9" w:rsidTr="00B76C19">
        <w:trPr>
          <w:trHeight w:val="15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AA9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A9" w:rsidRPr="00B6735E" w:rsidRDefault="00C20C32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45.20.11.000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A9" w:rsidRPr="00B6735E" w:rsidRDefault="005C5632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C56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B76C19" w:rsidTr="00B76C19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C19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C19" w:rsidRPr="00B6735E" w:rsidRDefault="00B76C1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45.20.21.200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C19" w:rsidRPr="00B6735E" w:rsidRDefault="00B76C19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C1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ремонту прочих автотранспортных средств, кроме услуг по ремонту электрооборудования и кузовов</w:t>
            </w:r>
          </w:p>
        </w:tc>
      </w:tr>
      <w:tr w:rsidR="00B76C19" w:rsidTr="00B76C19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C19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C19" w:rsidRDefault="00B76C1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47.52.20.000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C19" w:rsidRPr="00B76C19" w:rsidRDefault="00B76C19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C1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B76C19" w:rsidTr="00E650A4">
        <w:trPr>
          <w:trHeight w:val="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C19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C19" w:rsidRDefault="00B76C1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47.59.10.000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C19" w:rsidRPr="00B76C19" w:rsidRDefault="00B76C19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C1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розничной торговле мебелью в специализированных магазинах</w:t>
            </w:r>
          </w:p>
        </w:tc>
      </w:tr>
      <w:tr w:rsidR="00E650A4" w:rsidTr="00FB32D2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77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B6735E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73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47.62.20.000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B6735E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73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FB32D2" w:rsidTr="001C1BC7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2D2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2D2" w:rsidRPr="00B6735E" w:rsidRDefault="00FB32D2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47.74.10.000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2D2" w:rsidRPr="00B6735E" w:rsidRDefault="00FB32D2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B32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розничной торговле изделиями, применяемыми в медицинских целях, в специализированных магазинах</w:t>
            </w:r>
          </w:p>
        </w:tc>
      </w:tr>
      <w:tr w:rsidR="001C1BC7" w:rsidTr="001C1BC7">
        <w:trPr>
          <w:trHeight w:val="7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C7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C7" w:rsidRDefault="001C1BC7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47.75.10.000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C7" w:rsidRPr="00FB32D2" w:rsidRDefault="001C1BC7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C1B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розничной торговле косметическими и парфюмерными товарами, кроме мыла, в специализированных магазинах</w:t>
            </w:r>
          </w:p>
        </w:tc>
      </w:tr>
      <w:tr w:rsidR="001C1BC7" w:rsidTr="00E650A4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C7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C7" w:rsidRDefault="001C1BC7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55.10.10.000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C7" w:rsidRPr="001C1BC7" w:rsidRDefault="001C1BC7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C1B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E650A4" w:rsidTr="001C1BC7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B6735E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73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56.29.19.000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B6735E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73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обеспечению питанием, осуществляемые по договору, прочие</w:t>
            </w:r>
          </w:p>
        </w:tc>
      </w:tr>
      <w:tr w:rsidR="001C1BC7" w:rsidTr="001C1BC7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C7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C7" w:rsidRPr="00B6735E" w:rsidRDefault="001C1BC7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62.02.20.130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C7" w:rsidRPr="00B6735E" w:rsidRDefault="001C1BC7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C1B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обучению пользователей</w:t>
            </w:r>
          </w:p>
        </w:tc>
      </w:tr>
      <w:tr w:rsidR="001C1BC7" w:rsidTr="00E650A4">
        <w:trPr>
          <w:trHeight w:val="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C7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C7" w:rsidRDefault="001C1BC7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62.02.30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C7" w:rsidRPr="001C1BC7" w:rsidRDefault="001C1BC7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C1B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технической поддержке информационных технологий</w:t>
            </w:r>
          </w:p>
        </w:tc>
      </w:tr>
      <w:tr w:rsidR="00E650A4" w:rsidTr="00E650A4">
        <w:trPr>
          <w:trHeight w:val="1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B6735E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73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62.03.12.130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B6735E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73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сопровождению компьютерных систем</w:t>
            </w:r>
          </w:p>
        </w:tc>
      </w:tr>
      <w:tr w:rsidR="00E650A4" w:rsidTr="00E650A4">
        <w:trPr>
          <w:trHeight w:val="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0D15F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D15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63.12.10.000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0D15F1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D15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Содержание порталов в информационно-коммуникационной сети Интернет</w:t>
            </w:r>
          </w:p>
        </w:tc>
      </w:tr>
      <w:tr w:rsidR="00E650A4" w:rsidTr="00E650A4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0D15F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D15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71.20.14.000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0D15F1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D15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техническому осмотру автотранспортных средств</w:t>
            </w:r>
          </w:p>
        </w:tc>
      </w:tr>
      <w:tr w:rsidR="00E650A4" w:rsidTr="00E650A4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DA41E9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41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71.20.19.130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DA41E9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41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оценке условий труда</w:t>
            </w:r>
          </w:p>
        </w:tc>
      </w:tr>
      <w:tr w:rsidR="00E650A4" w:rsidTr="00E650A4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2075EF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075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77.39.19.113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2075EF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075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аренде и лизингу подъемно-транспортного оборудования</w:t>
            </w:r>
          </w:p>
        </w:tc>
      </w:tr>
      <w:tr w:rsidR="00E650A4" w:rsidTr="00E650A4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5D4D7E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D4D7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80.10.12.900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5D4D7E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D4D7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охранных служб прочих</w:t>
            </w:r>
          </w:p>
        </w:tc>
      </w:tr>
      <w:tr w:rsidR="00E650A4" w:rsidTr="00E650A4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185F63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5F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81.29.11.000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185F63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5F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дезинфекции, дезинсекции и дератизации</w:t>
            </w:r>
          </w:p>
        </w:tc>
      </w:tr>
      <w:tr w:rsidR="00E650A4" w:rsidTr="00E650A4">
        <w:trPr>
          <w:trHeight w:val="1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A775D7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775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84.25.11.120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A775D7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775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обеспечению пожарной безопасности</w:t>
            </w:r>
          </w:p>
        </w:tc>
      </w:tr>
      <w:tr w:rsidR="00E650A4" w:rsidTr="00CA0096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CA0096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85.41.99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A775D7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775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CA0096" w:rsidTr="00E650A4">
        <w:trPr>
          <w:trHeight w:val="11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6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096" w:rsidRPr="00A775D7" w:rsidRDefault="005426E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85.42.19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096" w:rsidRPr="00A775D7" w:rsidRDefault="005426E1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26E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дополнительному профессиональному образованию прочие</w:t>
            </w:r>
          </w:p>
        </w:tc>
      </w:tr>
      <w:tr w:rsidR="00E650A4" w:rsidTr="00D831DC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A775D7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775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86.21.10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A775D7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775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в области общей врачебной практики</w:t>
            </w:r>
          </w:p>
        </w:tc>
      </w:tr>
      <w:tr w:rsidR="00D831DC" w:rsidTr="00E650A4">
        <w:trPr>
          <w:trHeight w:val="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1DC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1DC" w:rsidRPr="00A775D7" w:rsidRDefault="00D831DC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95.11.10.110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1DC" w:rsidRPr="00A775D7" w:rsidRDefault="00D831DC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8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Услуги по ремонту </w:t>
            </w:r>
            <w:proofErr w:type="spellStart"/>
            <w:r w:rsidRPr="00D8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электрокалькуляторов</w:t>
            </w:r>
            <w:proofErr w:type="spellEnd"/>
            <w:r w:rsidRPr="00D8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650A4" w:rsidTr="00E650A4">
        <w:trPr>
          <w:trHeight w:val="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9A0816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A08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95.11.10.120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9A0816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A08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ремонту ксерокопировальных аппаратов</w:t>
            </w:r>
          </w:p>
        </w:tc>
      </w:tr>
      <w:tr w:rsidR="00E650A4" w:rsidTr="003762DD">
        <w:trPr>
          <w:trHeight w:val="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A4" w:rsidRDefault="005E5551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A06F20" w:rsidP="00235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06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95.11.10.130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Default="00A06F20" w:rsidP="00235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06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Услуги по заправке картриджей для принтеров</w:t>
            </w:r>
          </w:p>
        </w:tc>
      </w:tr>
      <w:tr w:rsidR="003762DD" w:rsidTr="003762DD">
        <w:trPr>
          <w:trHeight w:val="55"/>
        </w:trPr>
        <w:tc>
          <w:tcPr>
            <w:tcW w:w="9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62DD" w:rsidRDefault="003762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62DD" w:rsidRDefault="003762DD" w:rsidP="003762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="Times New Roman" w:hAnsi="Times New Roman" w:cstheme="minorBidi"/>
          <w:color w:val="000000"/>
          <w:sz w:val="24"/>
          <w:szCs w:val="24"/>
        </w:rPr>
        <w:t xml:space="preserve">Заказчик не обязан осуществлять закупки указанных товаров, работ, услуг у субъектов СМП в случае, если такие товары, работы, услуги отнесены к исключениям, установленным в пункте 7 Положения об особенностях участия субъектов малого и среднего предпринимательства в закупках товаров, работ, услуг отдельными видами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 xml:space="preserve">юридических лиц, годовом объеме таких закупок и порядке расчетов указанного объем, утвержденного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постановлением Правительства Российской Федерации от 11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</w:p>
    <w:p w:rsidR="003762DD" w:rsidRDefault="003762DD" w:rsidP="00376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3922" w:rsidRDefault="00593922"/>
    <w:sectPr w:rsidR="0059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DD"/>
    <w:rsid w:val="0003791C"/>
    <w:rsid w:val="000D15F1"/>
    <w:rsid w:val="000E52D3"/>
    <w:rsid w:val="00162D6F"/>
    <w:rsid w:val="00185F63"/>
    <w:rsid w:val="001B710B"/>
    <w:rsid w:val="001C1BC7"/>
    <w:rsid w:val="002075EF"/>
    <w:rsid w:val="00213883"/>
    <w:rsid w:val="00235A7B"/>
    <w:rsid w:val="002729D6"/>
    <w:rsid w:val="00276D6B"/>
    <w:rsid w:val="002D6470"/>
    <w:rsid w:val="002F3D48"/>
    <w:rsid w:val="003146FC"/>
    <w:rsid w:val="003762DD"/>
    <w:rsid w:val="003A2E7E"/>
    <w:rsid w:val="005426E1"/>
    <w:rsid w:val="00593922"/>
    <w:rsid w:val="005C5632"/>
    <w:rsid w:val="005D4D7E"/>
    <w:rsid w:val="005E5551"/>
    <w:rsid w:val="0068006B"/>
    <w:rsid w:val="006D07CE"/>
    <w:rsid w:val="006F34DE"/>
    <w:rsid w:val="00706FAA"/>
    <w:rsid w:val="007F0AB1"/>
    <w:rsid w:val="008B25A6"/>
    <w:rsid w:val="0095295B"/>
    <w:rsid w:val="009A0816"/>
    <w:rsid w:val="009E380A"/>
    <w:rsid w:val="009F08B1"/>
    <w:rsid w:val="00A06F20"/>
    <w:rsid w:val="00A74F7A"/>
    <w:rsid w:val="00A775D7"/>
    <w:rsid w:val="00A87079"/>
    <w:rsid w:val="00A87FA6"/>
    <w:rsid w:val="00AB4F1B"/>
    <w:rsid w:val="00AE584C"/>
    <w:rsid w:val="00B527B5"/>
    <w:rsid w:val="00B60215"/>
    <w:rsid w:val="00B61CB5"/>
    <w:rsid w:val="00B6735E"/>
    <w:rsid w:val="00B76C19"/>
    <w:rsid w:val="00BB0922"/>
    <w:rsid w:val="00BD3A7B"/>
    <w:rsid w:val="00C00605"/>
    <w:rsid w:val="00C044FB"/>
    <w:rsid w:val="00C13DB3"/>
    <w:rsid w:val="00C20C32"/>
    <w:rsid w:val="00C21775"/>
    <w:rsid w:val="00C606B6"/>
    <w:rsid w:val="00C82668"/>
    <w:rsid w:val="00C85BE5"/>
    <w:rsid w:val="00CA0096"/>
    <w:rsid w:val="00D24577"/>
    <w:rsid w:val="00D727EA"/>
    <w:rsid w:val="00D831DC"/>
    <w:rsid w:val="00D96F2B"/>
    <w:rsid w:val="00DA41E9"/>
    <w:rsid w:val="00DB11A4"/>
    <w:rsid w:val="00E650A4"/>
    <w:rsid w:val="00E85F64"/>
    <w:rsid w:val="00EF3F86"/>
    <w:rsid w:val="00F53B63"/>
    <w:rsid w:val="00F731C2"/>
    <w:rsid w:val="00FB32D2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2023-04-05T07:50:00Z</dcterms:created>
  <dcterms:modified xsi:type="dcterms:W3CDTF">2023-11-14T11:30:00Z</dcterms:modified>
</cp:coreProperties>
</file>